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139" w14:textId="77777777" w:rsidR="00000000" w:rsidRDefault="00000000">
      <w:pPr>
        <w:rPr>
          <w:b/>
          <w:sz w:val="16"/>
          <w:szCs w:val="20"/>
        </w:rPr>
      </w:pPr>
      <w:r>
        <w:rPr>
          <w:b/>
          <w:sz w:val="16"/>
          <w:szCs w:val="20"/>
        </w:rPr>
        <w:t>Sivutuotteiden tuottaja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3668"/>
      </w:tblGrid>
      <w:tr w:rsidR="00000000" w14:paraId="0A303705" w14:textId="77777777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E2077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</w:tr>
      <w:tr w:rsidR="00000000" w14:paraId="1246251B" w14:textId="77777777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6BB80B9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0"/>
          </w:p>
        </w:tc>
      </w:tr>
      <w:tr w:rsidR="00000000" w14:paraId="4E287BB3" w14:textId="77777777">
        <w:tc>
          <w:tcPr>
            <w:tcW w:w="6538" w:type="dxa"/>
            <w:tcBorders>
              <w:left w:val="single" w:sz="6" w:space="0" w:color="auto"/>
              <w:bottom w:val="nil"/>
            </w:tcBorders>
            <w:vAlign w:val="center"/>
          </w:tcPr>
          <w:p w14:paraId="280A45DE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Osoite:</w:t>
            </w:r>
          </w:p>
        </w:tc>
        <w:tc>
          <w:tcPr>
            <w:tcW w:w="3668" w:type="dxa"/>
            <w:tcBorders>
              <w:bottom w:val="nil"/>
              <w:right w:val="single" w:sz="6" w:space="0" w:color="auto"/>
            </w:tcBorders>
            <w:vAlign w:val="center"/>
          </w:tcPr>
          <w:p w14:paraId="2D270CF2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Puhelinnumero:</w:t>
            </w:r>
          </w:p>
        </w:tc>
      </w:tr>
      <w:tr w:rsidR="00000000" w14:paraId="37E989A5" w14:textId="77777777">
        <w:trPr>
          <w:trHeight w:val="340"/>
        </w:trPr>
        <w:tc>
          <w:tcPr>
            <w:tcW w:w="65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21E6F6D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3668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A56390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2"/>
          </w:p>
        </w:tc>
      </w:tr>
    </w:tbl>
    <w:p w14:paraId="155252DD" w14:textId="77777777" w:rsidR="00000000" w:rsidRDefault="00000000">
      <w:pPr>
        <w:rPr>
          <w:sz w:val="16"/>
          <w:szCs w:val="18"/>
        </w:rPr>
      </w:pPr>
    </w:p>
    <w:p w14:paraId="1241AC8C" w14:textId="77777777" w:rsidR="00000000" w:rsidRDefault="00000000">
      <w:pPr>
        <w:rPr>
          <w:b/>
          <w:sz w:val="16"/>
          <w:szCs w:val="20"/>
        </w:rPr>
      </w:pPr>
      <w:r>
        <w:rPr>
          <w:b/>
          <w:sz w:val="16"/>
          <w:szCs w:val="20"/>
        </w:rPr>
        <w:t>Sivutuotteiden syntymäpaikka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8822"/>
      </w:tblGrid>
      <w:tr w:rsidR="00000000" w14:paraId="1E70777D" w14:textId="77777777">
        <w:trPr>
          <w:trHeight w:val="283"/>
        </w:trPr>
        <w:tc>
          <w:tcPr>
            <w:tcW w:w="10206" w:type="dxa"/>
            <w:gridSpan w:val="2"/>
            <w:vAlign w:val="center"/>
          </w:tcPr>
          <w:bookmarkStart w:id="3" w:name="Valinta15"/>
          <w:p w14:paraId="7C853C8A" w14:textId="77777777" w:rsidR="00000000" w:rsidRDefault="00000000">
            <w:pPr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Eläintenpitoyksikkö (maatila)</w:t>
            </w:r>
          </w:p>
        </w:tc>
      </w:tr>
      <w:bookmarkStart w:id="4" w:name="Valinta22"/>
      <w:tr w:rsidR="00000000" w14:paraId="5C2F406C" w14:textId="77777777">
        <w:trPr>
          <w:trHeight w:val="283"/>
        </w:trPr>
        <w:tc>
          <w:tcPr>
            <w:tcW w:w="10206" w:type="dxa"/>
            <w:gridSpan w:val="2"/>
            <w:vAlign w:val="center"/>
          </w:tcPr>
          <w:p w14:paraId="5BA4CBE7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Pienimuotoinen liha-alan laitos (teurastuspaikka tai leikkaamo)</w:t>
            </w:r>
          </w:p>
        </w:tc>
      </w:tr>
      <w:bookmarkStart w:id="5" w:name="Valinta23"/>
      <w:tr w:rsidR="00000000" w14:paraId="488D2117" w14:textId="77777777">
        <w:trPr>
          <w:trHeight w:val="283"/>
        </w:trPr>
        <w:tc>
          <w:tcPr>
            <w:tcW w:w="10206" w:type="dxa"/>
            <w:gridSpan w:val="2"/>
            <w:vAlign w:val="center"/>
          </w:tcPr>
          <w:p w14:paraId="1BC75178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Kala-alan laitos, kalaa käsittelevä elintarvikehuoneisto tai kalastaja</w:t>
            </w:r>
          </w:p>
        </w:tc>
      </w:tr>
      <w:bookmarkStart w:id="6" w:name="Valinta24"/>
      <w:tr w:rsidR="00000000" w14:paraId="223497AF" w14:textId="77777777">
        <w:trPr>
          <w:trHeight w:val="283"/>
        </w:trPr>
        <w:tc>
          <w:tcPr>
            <w:tcW w:w="10206" w:type="dxa"/>
            <w:gridSpan w:val="2"/>
            <w:vAlign w:val="center"/>
          </w:tcPr>
          <w:p w14:paraId="693B478B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Poroteurastamo tai poronlihaa käsittelevä leikkaamo</w:t>
            </w:r>
          </w:p>
        </w:tc>
      </w:tr>
      <w:bookmarkStart w:id="7" w:name="Valinta25"/>
      <w:tr w:rsidR="00000000" w14:paraId="419BAC67" w14:textId="77777777">
        <w:trPr>
          <w:trHeight w:val="283"/>
        </w:trPr>
        <w:tc>
          <w:tcPr>
            <w:tcW w:w="1384" w:type="dxa"/>
            <w:vAlign w:val="center"/>
          </w:tcPr>
          <w:p w14:paraId="56ABD589" w14:textId="77777777" w:rsidR="00000000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Muu, mikä:</w:t>
            </w:r>
          </w:p>
        </w:tc>
        <w:tc>
          <w:tcPr>
            <w:tcW w:w="8822" w:type="dxa"/>
            <w:vAlign w:val="center"/>
          </w:tcPr>
          <w:p w14:paraId="192BD51E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8" w:name="Teksti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C31B05B" w14:textId="77777777" w:rsidR="00000000" w:rsidRDefault="00000000">
      <w:pPr>
        <w:rPr>
          <w:sz w:val="16"/>
          <w:szCs w:val="18"/>
        </w:rPr>
      </w:pPr>
    </w:p>
    <w:p w14:paraId="69474ABA" w14:textId="77777777" w:rsidR="00000000" w:rsidRDefault="00000000">
      <w:pPr>
        <w:rPr>
          <w:b/>
          <w:sz w:val="16"/>
          <w:szCs w:val="18"/>
        </w:rPr>
      </w:pPr>
      <w:r>
        <w:rPr>
          <w:b/>
          <w:sz w:val="16"/>
          <w:szCs w:val="18"/>
        </w:rPr>
        <w:t>Hautaamisen suorittaja, jos muu kuin sivutuotteiden tuottaja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8"/>
        <w:gridCol w:w="3668"/>
      </w:tblGrid>
      <w:tr w:rsidR="00000000" w14:paraId="0A7C3D52" w14:textId="77777777"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0AC032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</w:tr>
      <w:tr w:rsidR="00000000" w14:paraId="21B80015" w14:textId="77777777">
        <w:trPr>
          <w:trHeight w:val="340"/>
        </w:trPr>
        <w:tc>
          <w:tcPr>
            <w:tcW w:w="1020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B492FB4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9"/>
          </w:p>
        </w:tc>
      </w:tr>
      <w:tr w:rsidR="00000000" w14:paraId="231BE8B6" w14:textId="77777777">
        <w:tc>
          <w:tcPr>
            <w:tcW w:w="6538" w:type="dxa"/>
            <w:tcBorders>
              <w:left w:val="single" w:sz="6" w:space="0" w:color="auto"/>
              <w:bottom w:val="nil"/>
            </w:tcBorders>
            <w:vAlign w:val="center"/>
          </w:tcPr>
          <w:p w14:paraId="2AE7EA7D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Osoite:</w:t>
            </w:r>
          </w:p>
        </w:tc>
        <w:tc>
          <w:tcPr>
            <w:tcW w:w="3668" w:type="dxa"/>
            <w:tcBorders>
              <w:bottom w:val="nil"/>
              <w:right w:val="single" w:sz="6" w:space="0" w:color="auto"/>
            </w:tcBorders>
            <w:vAlign w:val="center"/>
          </w:tcPr>
          <w:p w14:paraId="1E1B947B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Puhelinnumero:</w:t>
            </w:r>
          </w:p>
        </w:tc>
      </w:tr>
      <w:tr w:rsidR="00000000" w14:paraId="6176694B" w14:textId="77777777">
        <w:trPr>
          <w:trHeight w:val="340"/>
        </w:trPr>
        <w:tc>
          <w:tcPr>
            <w:tcW w:w="65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00BB402C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3668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999859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1" w:name="Teksti7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11"/>
          </w:p>
        </w:tc>
      </w:tr>
    </w:tbl>
    <w:p w14:paraId="16B25B38" w14:textId="77777777" w:rsidR="00000000" w:rsidRDefault="00000000">
      <w:pPr>
        <w:rPr>
          <w:sz w:val="16"/>
          <w:szCs w:val="18"/>
        </w:rPr>
      </w:pPr>
    </w:p>
    <w:p w14:paraId="536243F7" w14:textId="77777777" w:rsidR="00000000" w:rsidRDefault="00000000">
      <w:pPr>
        <w:rPr>
          <w:b/>
          <w:sz w:val="16"/>
          <w:szCs w:val="18"/>
        </w:rPr>
      </w:pPr>
      <w:r>
        <w:rPr>
          <w:b/>
          <w:sz w:val="16"/>
          <w:szCs w:val="18"/>
        </w:rPr>
        <w:t>Haudattava sivutuote: Eläinlaji ja laatu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809"/>
        <w:gridCol w:w="3294"/>
        <w:gridCol w:w="250"/>
        <w:gridCol w:w="4853"/>
      </w:tblGrid>
      <w:tr w:rsidR="00000000" w14:paraId="7F77ECB9" w14:textId="77777777">
        <w:trPr>
          <w:trHeight w:val="283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D645A6" w14:textId="77777777" w:rsidR="00000000" w:rsidRDefault="00000000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nauta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63AF939" w14:textId="77777777" w:rsidR="00000000" w:rsidRDefault="00000000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kokonainen raato (ilmoitusvelvollisuus koskee vain naudan, biisonin, lampaan ja vuohen kokonaisten raatojen hautaamista)</w:t>
            </w:r>
          </w:p>
        </w:tc>
      </w:tr>
      <w:tr w:rsidR="00000000" w14:paraId="2033CEFD" w14:textId="77777777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6C1806D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vuohi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38689BF5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teurastus- ja leikkaamosivutuote* (luokka 2 tai 3)</w:t>
            </w:r>
          </w:p>
        </w:tc>
      </w:tr>
      <w:tr w:rsidR="00000000" w14:paraId="3706DD33" w14:textId="77777777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E98703C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lammas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3916B412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kala- ja raputuotteiden käsittelystä syntynyt sivutuote*</w:t>
            </w:r>
          </w:p>
        </w:tc>
      </w:tr>
      <w:tr w:rsidR="00000000" w14:paraId="34BE8196" w14:textId="77777777"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1D60AC05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sika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20B40207" w14:textId="77777777" w:rsidR="00000000" w:rsidRDefault="00000000">
            <w:p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 xml:space="preserve">kotiteurastuksen sivutuote </w:t>
            </w:r>
            <w:r>
              <w:rPr>
                <w:sz w:val="16"/>
                <w:szCs w:val="16"/>
              </w:rPr>
              <w:br/>
            </w:r>
          </w:p>
        </w:tc>
      </w:tr>
      <w:tr w:rsidR="00000000" w14:paraId="580CFD2F" w14:textId="77777777">
        <w:trPr>
          <w:trHeight w:val="283"/>
        </w:trPr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7E366E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siipikarja, mikä: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3FAD2C3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2" w:name="Teksti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8742A2D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82E80D" w14:textId="77777777" w:rsidR="00000000" w:rsidRDefault="00000000">
            <w:pPr>
              <w:tabs>
                <w:tab w:val="left" w:pos="284"/>
              </w:tabs>
              <w:rPr>
                <w:b/>
                <w:sz w:val="20"/>
                <w:szCs w:val="16"/>
              </w:rPr>
            </w:pPr>
            <w:r>
              <w:rPr>
                <w:sz w:val="16"/>
                <w:szCs w:val="16"/>
              </w:rPr>
              <w:t>Märehtijöiden osalta teurastetun eläimen EU-tunnus:</w:t>
            </w:r>
          </w:p>
        </w:tc>
      </w:tr>
      <w:tr w:rsidR="00000000" w14:paraId="0C418D23" w14:textId="77777777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559D257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poro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1E6F40C" w14:textId="77777777" w:rsidR="00000000" w:rsidRDefault="00000000">
            <w:pPr>
              <w:rPr>
                <w:sz w:val="16"/>
                <w:szCs w:val="16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D6326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3"/>
          </w:p>
        </w:tc>
      </w:tr>
      <w:tr w:rsidR="00000000" w14:paraId="6786F719" w14:textId="77777777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49D03395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kala, rapu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5357B9FD" w14:textId="77777777" w:rsidR="00000000" w:rsidRDefault="00000000">
            <w:pPr>
              <w:rPr>
                <w:sz w:val="16"/>
                <w:szCs w:val="16"/>
              </w:rPr>
            </w:pPr>
          </w:p>
        </w:tc>
      </w:tr>
      <w:tr w:rsidR="00000000" w14:paraId="59C82154" w14:textId="77777777">
        <w:trPr>
          <w:trHeight w:val="28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C27244" w14:textId="77777777" w:rsidR="00000000" w:rsidRDefault="00000000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  <w:t>muu, mikä: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1A68208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03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D732E5" w14:textId="77777777" w:rsidR="00000000" w:rsidRDefault="00000000">
            <w:pPr>
              <w:rPr>
                <w:sz w:val="16"/>
                <w:szCs w:val="16"/>
              </w:rPr>
            </w:pPr>
          </w:p>
        </w:tc>
      </w:tr>
    </w:tbl>
    <w:p w14:paraId="6DB37ECF" w14:textId="77777777" w:rsidR="00000000" w:rsidRDefault="00000000">
      <w:pPr>
        <w:rPr>
          <w:sz w:val="16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01"/>
        <w:gridCol w:w="1134"/>
        <w:gridCol w:w="2127"/>
        <w:gridCol w:w="1134"/>
        <w:gridCol w:w="2301"/>
      </w:tblGrid>
      <w:tr w:rsidR="00000000" w14:paraId="2B6CF8ED" w14:textId="77777777"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14CF9A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Haudattavan sivutuotteen määrä:</w:t>
            </w:r>
          </w:p>
        </w:tc>
      </w:tr>
      <w:tr w:rsidR="00000000" w14:paraId="08003BA8" w14:textId="77777777">
        <w:trPr>
          <w:trHeight w:val="283"/>
        </w:trPr>
        <w:tc>
          <w:tcPr>
            <w:tcW w:w="1809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0E96557F" w14:textId="77777777" w:rsidR="00000000" w:rsidRDefault="00000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5" w:name="Teksti11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8397" w:type="dxa"/>
            <w:gridSpan w:val="5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85AA1DC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kg/kpl</w:t>
            </w:r>
          </w:p>
        </w:tc>
      </w:tr>
      <w:tr w:rsidR="00000000" w14:paraId="1291E0DD" w14:textId="77777777">
        <w:tc>
          <w:tcPr>
            <w:tcW w:w="10206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D617E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Hautaamispaikka:</w:t>
            </w:r>
          </w:p>
        </w:tc>
      </w:tr>
      <w:tr w:rsidR="00000000" w14:paraId="2FEE89CE" w14:textId="77777777">
        <w:trPr>
          <w:trHeight w:val="283"/>
        </w:trPr>
        <w:tc>
          <w:tcPr>
            <w:tcW w:w="10206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C39B5" w14:textId="77777777" w:rsidR="00000000" w:rsidRDefault="000000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6" w:name="Teksti1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</w:tr>
      <w:tr w:rsidR="00000000" w14:paraId="73E0CD32" w14:textId="77777777">
        <w:tc>
          <w:tcPr>
            <w:tcW w:w="3510" w:type="dxa"/>
            <w:gridSpan w:val="2"/>
            <w:tcBorders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6D296E63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Sijainti:</w:t>
            </w:r>
          </w:p>
        </w:tc>
        <w:tc>
          <w:tcPr>
            <w:tcW w:w="6696" w:type="dxa"/>
            <w:gridSpan w:val="4"/>
            <w:tcBorders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697CCD67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Maantieteelliset koordinaatit</w:t>
            </w:r>
          </w:p>
        </w:tc>
      </w:tr>
      <w:tr w:rsidR="00000000" w14:paraId="50BB373E" w14:textId="77777777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2CDCC5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5E1E30BB" w14:textId="77777777" w:rsidR="00000000" w:rsidRDefault="0000000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Eteläinen: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4740547E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09F64875" w14:textId="77777777" w:rsidR="00000000" w:rsidRDefault="0000000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Pohjoinen: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466C72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9" w:name="Teksti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39431998" w14:textId="77777777" w:rsidR="00000000" w:rsidRDefault="00000000">
      <w:pPr>
        <w:rPr>
          <w:sz w:val="16"/>
          <w:szCs w:val="18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8F8F8"/>
        <w:tblLook w:val="01E0" w:firstRow="1" w:lastRow="1" w:firstColumn="1" w:lastColumn="1" w:noHBand="0" w:noVBand="0"/>
      </w:tblPr>
      <w:tblGrid>
        <w:gridCol w:w="10206"/>
      </w:tblGrid>
      <w:tr w:rsidR="00000000" w14:paraId="65E4FC4F" w14:textId="77777777">
        <w:tc>
          <w:tcPr>
            <w:tcW w:w="10206" w:type="dxa"/>
            <w:shd w:val="clear" w:color="auto" w:fill="F8F8F8"/>
            <w:vAlign w:val="center"/>
          </w:tcPr>
          <w:p w14:paraId="5E39AE6A" w14:textId="77777777" w:rsidR="00000000" w:rsidRDefault="00000000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Hautaamispaikka voidaan ilmoittaa tällä lomakkeella tai erillisellä liitteellä. Vaihtoehtoisia tapoja ovat</w:t>
            </w:r>
          </w:p>
        </w:tc>
      </w:tr>
      <w:tr w:rsidR="00000000" w14:paraId="42E86FF5" w14:textId="77777777">
        <w:trPr>
          <w:trHeight w:val="340"/>
        </w:trPr>
        <w:tc>
          <w:tcPr>
            <w:tcW w:w="10206" w:type="dxa"/>
            <w:shd w:val="clear" w:color="auto" w:fill="F8F8F8"/>
          </w:tcPr>
          <w:p w14:paraId="1CB060CE" w14:textId="77777777" w:rsidR="00000000" w:rsidRDefault="00000000">
            <w:pPr>
              <w:numPr>
                <w:ilvl w:val="0"/>
                <w:numId w:val="2"/>
              </w:num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asemapiirros 1:500, josta ilmenee hautaamispaikan suunta ja etäisyys tilan tai laitoksen päärakennuksesta ja tämän rakennuksen osoite väestötietojärjestelmän mukaisesti (tien nimi ja osoitenumero);</w:t>
            </w:r>
          </w:p>
          <w:p w14:paraId="357E8D36" w14:textId="77777777" w:rsidR="00000000" w:rsidRDefault="00000000">
            <w:pPr>
              <w:numPr>
                <w:ilvl w:val="0"/>
                <w:numId w:val="2"/>
              </w:num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peruskarttapohjalle (1:20 000 tai 1:50 000) merkitty paikka tai</w:t>
            </w:r>
          </w:p>
          <w:p w14:paraId="52FC2A4E" w14:textId="77777777" w:rsidR="00000000" w:rsidRDefault="00000000">
            <w:pPr>
              <w:numPr>
                <w:ilvl w:val="0"/>
                <w:numId w:val="2"/>
              </w:num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koordinaatit (KKJ- tai WGS84-järjestelmässä). </w:t>
            </w:r>
          </w:p>
          <w:p w14:paraId="2EEFDC70" w14:textId="77777777" w:rsidR="00000000" w:rsidRDefault="00000000">
            <w:pPr>
              <w:rPr>
                <w:sz w:val="16"/>
                <w:szCs w:val="14"/>
              </w:rPr>
            </w:pPr>
          </w:p>
        </w:tc>
      </w:tr>
    </w:tbl>
    <w:p w14:paraId="6A1BD77A" w14:textId="77777777" w:rsidR="00000000" w:rsidRDefault="00000000">
      <w:pPr>
        <w:rPr>
          <w:sz w:val="16"/>
          <w:szCs w:val="18"/>
        </w:rPr>
      </w:pP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5353"/>
        <w:gridCol w:w="4853"/>
      </w:tblGrid>
      <w:tr w:rsidR="00000000" w14:paraId="7D91BD5C" w14:textId="77777777">
        <w:trPr>
          <w:trHeight w:val="340"/>
        </w:trPr>
        <w:tc>
          <w:tcPr>
            <w:tcW w:w="5353" w:type="dxa"/>
            <w:vAlign w:val="center"/>
          </w:tcPr>
          <w:p w14:paraId="49265C7B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Hautaamisaika (päivämäärä, jolloin hautaaminen suoritetaan):</w:t>
            </w:r>
          </w:p>
        </w:tc>
        <w:tc>
          <w:tcPr>
            <w:tcW w:w="4853" w:type="dxa"/>
            <w:vAlign w:val="center"/>
          </w:tcPr>
          <w:p w14:paraId="5FB6A982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0" w:name="Teksti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Valinta26"/>
      <w:tr w:rsidR="00000000" w14:paraId="1F676490" w14:textId="77777777">
        <w:trPr>
          <w:trHeight w:val="340"/>
        </w:trPr>
        <w:tc>
          <w:tcPr>
            <w:tcW w:w="10206" w:type="dxa"/>
            <w:gridSpan w:val="2"/>
            <w:vAlign w:val="center"/>
          </w:tcPr>
          <w:p w14:paraId="5B1A6A28" w14:textId="77777777" w:rsidR="0000000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Hautaaminen on jatkuvaa ja määrä on ilmoitettu vuosiarvioina*.</w:t>
            </w:r>
          </w:p>
        </w:tc>
      </w:tr>
    </w:tbl>
    <w:p w14:paraId="5C89AE98" w14:textId="77777777" w:rsidR="00000000" w:rsidRDefault="00000000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9"/>
      </w:tblGrid>
      <w:tr w:rsidR="00000000" w14:paraId="41E3B971" w14:textId="77777777">
        <w:tc>
          <w:tcPr>
            <w:tcW w:w="4077" w:type="dxa"/>
            <w:tcBorders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8FBE598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Aika ja paikka</w:t>
            </w:r>
          </w:p>
        </w:tc>
        <w:tc>
          <w:tcPr>
            <w:tcW w:w="6129" w:type="dxa"/>
            <w:tcBorders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62A3D308" w14:textId="77777777" w:rsidR="00000000" w:rsidRDefault="000000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Ilmoittajan allekirjoitus ja nimenselvennys</w:t>
            </w:r>
          </w:p>
        </w:tc>
      </w:tr>
      <w:tr w:rsidR="00000000" w14:paraId="1921C5BE" w14:textId="77777777">
        <w:trPr>
          <w:trHeight w:val="567"/>
        </w:trPr>
        <w:tc>
          <w:tcPr>
            <w:tcW w:w="4077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4DEE3B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129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92088" w14:textId="77777777" w:rsidR="00000000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FABD6AD" w14:textId="77777777" w:rsidR="00000000" w:rsidRDefault="00000000">
      <w:pPr>
        <w:rPr>
          <w:sz w:val="16"/>
          <w:szCs w:val="16"/>
        </w:rPr>
      </w:pPr>
    </w:p>
    <w:p w14:paraId="3E577DB8" w14:textId="77777777" w:rsidR="004C4A63" w:rsidRDefault="00000000">
      <w:pPr>
        <w:pStyle w:val="Yltunniste"/>
        <w:rPr>
          <w:rFonts w:cs="Arial"/>
          <w:sz w:val="14"/>
          <w:szCs w:val="16"/>
        </w:rPr>
      </w:pPr>
      <w:r>
        <w:rPr>
          <w:rFonts w:cs="Arial"/>
          <w:sz w:val="14"/>
          <w:szCs w:val="16"/>
        </w:rPr>
        <w:t xml:space="preserve">Ilmoitus toimitetaan valvontaeläinlääkärille ennen hautaamista. Tarvittaessa hautaamispaikka ja laitteet tarkastetaan. </w:t>
      </w:r>
      <w:r>
        <w:rPr>
          <w:rFonts w:cs="Arial"/>
          <w:sz w:val="14"/>
          <w:szCs w:val="16"/>
        </w:rPr>
        <w:br/>
        <w:t>Hautaamista suorittavan on säilytettävä jäljennös ilmoituksesta tai vastaava kirjanpito kaksi vuo</w:t>
      </w:r>
      <w:r>
        <w:rPr>
          <w:rFonts w:cs="Arial"/>
          <w:sz w:val="14"/>
          <w:szCs w:val="16"/>
        </w:rPr>
        <w:t>t</w:t>
      </w:r>
      <w:r>
        <w:rPr>
          <w:rFonts w:cs="Arial"/>
          <w:sz w:val="14"/>
          <w:szCs w:val="16"/>
        </w:rPr>
        <w:t>ta.</w:t>
      </w:r>
    </w:p>
    <w:sectPr w:rsidR="004C4A63">
      <w:headerReference w:type="default" r:id="rId7"/>
      <w:footerReference w:type="default" r:id="rId8"/>
      <w:pgSz w:w="11906" w:h="16838"/>
      <w:pgMar w:top="567" w:right="567" w:bottom="567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818B" w14:textId="77777777" w:rsidR="004C4A63" w:rsidRDefault="004C4A63">
      <w:r>
        <w:separator/>
      </w:r>
    </w:p>
  </w:endnote>
  <w:endnote w:type="continuationSeparator" w:id="0">
    <w:p w14:paraId="4448997A" w14:textId="77777777" w:rsidR="004C4A63" w:rsidRDefault="004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173"/>
    </w:tblGrid>
    <w:tr w:rsidR="00000000" w14:paraId="42E35C0C" w14:textId="77777777">
      <w:trPr>
        <w:trHeight w:val="284"/>
      </w:trPr>
      <w:tc>
        <w:tcPr>
          <w:tcW w:w="10173" w:type="dxa"/>
          <w:vAlign w:val="center"/>
        </w:tcPr>
        <w:p w14:paraId="64844F4E" w14:textId="77777777" w:rsidR="00000000" w:rsidRDefault="00000000">
          <w:pPr>
            <w:rPr>
              <w:sz w:val="14"/>
              <w:szCs w:val="14"/>
            </w:rPr>
          </w:pPr>
        </w:p>
      </w:tc>
    </w:tr>
  </w:tbl>
  <w:p w14:paraId="274F03BD" w14:textId="77777777" w:rsidR="00000000" w:rsidRDefault="00000000">
    <w:pPr>
      <w:pStyle w:val="Alatunniste"/>
      <w:tabs>
        <w:tab w:val="clear" w:pos="4819"/>
        <w:tab w:val="clear" w:pos="9638"/>
        <w:tab w:val="center" w:pos="1276"/>
        <w:tab w:val="right" w:pos="9923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1CFE" w14:textId="77777777" w:rsidR="004C4A63" w:rsidRDefault="004C4A63">
      <w:r>
        <w:separator/>
      </w:r>
    </w:p>
  </w:footnote>
  <w:footnote w:type="continuationSeparator" w:id="0">
    <w:p w14:paraId="0CB82C8E" w14:textId="77777777" w:rsidR="004C4A63" w:rsidRDefault="004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8"/>
      <w:gridCol w:w="4950"/>
    </w:tblGrid>
    <w:tr w:rsidR="00000000" w14:paraId="16421B84" w14:textId="77777777">
      <w:trPr>
        <w:trHeight w:val="943"/>
      </w:trPr>
      <w:tc>
        <w:tcPr>
          <w:tcW w:w="5388" w:type="dxa"/>
        </w:tcPr>
        <w:p w14:paraId="76595666" w14:textId="77777777" w:rsidR="00000000" w:rsidRDefault="00000000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pict w14:anchorId="4870F7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3" type="#_x0000_t75" style="position:absolute;margin-left:5.7pt;margin-top:1.7pt;width:31.65pt;height:34.45pt;z-index:1;mso-wrap-distance-left:7.1pt;mso-wrap-distance-right:7.1pt;mso-position-horizontal-relative:page" o:allowoverlap="f">
                <v:imagedata r:id="rId1" o:title=""/>
                <w10:wrap type="square" side="left" anchorx="page"/>
              </v:shape>
            </w:pict>
          </w:r>
          <w:r>
            <w:rPr>
              <w:sz w:val="20"/>
              <w:szCs w:val="20"/>
            </w:rPr>
            <w:t>Uudenkaupungin kaupunki</w:t>
          </w:r>
        </w:p>
        <w:p w14:paraId="5C547174" w14:textId="77777777" w:rsidR="00000000" w:rsidRDefault="0000000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Ympäristöterveydenhuolto</w:t>
          </w:r>
        </w:p>
      </w:tc>
      <w:tc>
        <w:tcPr>
          <w:tcW w:w="4950" w:type="dxa"/>
        </w:tcPr>
        <w:p w14:paraId="2E914649" w14:textId="77777777" w:rsidR="00000000" w:rsidRDefault="00000000">
          <w:pPr>
            <w:rPr>
              <w:sz w:val="16"/>
              <w:szCs w:val="16"/>
            </w:rPr>
          </w:pPr>
          <w:r>
            <w:rPr>
              <w:sz w:val="21"/>
              <w:szCs w:val="21"/>
            </w:rPr>
            <w:t>ILMOITUS</w:t>
          </w:r>
          <w:r>
            <w:rPr>
              <w:sz w:val="21"/>
              <w:szCs w:val="21"/>
            </w:rPr>
            <w:br/>
            <w:t>eläimistä saatavien sivutuotteiden hautaamisesta</w:t>
          </w:r>
          <w:r>
            <w:rPr>
              <w:sz w:val="20"/>
              <w:szCs w:val="20"/>
            </w:rPr>
            <w:br/>
          </w:r>
          <w:r>
            <w:rPr>
              <w:sz w:val="16"/>
              <w:szCs w:val="16"/>
            </w:rPr>
            <w:t>(Maa- ja metsätalousministeriön asetus nro 1374/2004)</w:t>
          </w:r>
        </w:p>
      </w:tc>
    </w:tr>
  </w:tbl>
  <w:p w14:paraId="012644E3" w14:textId="77777777" w:rsidR="00000000" w:rsidRDefault="00000000">
    <w:pPr>
      <w:rPr>
        <w:sz w:val="16"/>
        <w:szCs w:val="18"/>
      </w:rPr>
    </w:pPr>
    <w:r>
      <w:rPr>
        <w:sz w:val="16"/>
        <w:szCs w:val="18"/>
      </w:rPr>
      <w:t>Ilmoitus osoitteella: Valvontaeläinlääkäri Erkki Koskinen, Virastotie 1, 23100 Mynämäki</w:t>
    </w:r>
  </w:p>
  <w:p w14:paraId="342D7934" w14:textId="77777777" w:rsidR="00000000" w:rsidRDefault="00000000">
    <w:pPr>
      <w:rPr>
        <w:sz w:val="16"/>
        <w:szCs w:val="18"/>
      </w:rPr>
    </w:pPr>
    <w:r>
      <w:rPr>
        <w:sz w:val="16"/>
        <w:szCs w:val="18"/>
      </w:rPr>
      <w:t>tai sähköpostilla: erkki.koskinen@uusikaupunki.fi</w:t>
    </w:r>
  </w:p>
  <w:p w14:paraId="4F8F9755" w14:textId="77777777" w:rsidR="00000000" w:rsidRDefault="00000000">
    <w:pPr>
      <w:pStyle w:val="Yltunniste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34A7"/>
    <w:multiLevelType w:val="hybridMultilevel"/>
    <w:tmpl w:val="5F083004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36259293">
    <w:abstractNumId w:val="1"/>
  </w:num>
  <w:num w:numId="2" w16cid:durableId="52254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001"/>
    <w:rsid w:val="004C4A63"/>
    <w:rsid w:val="00B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EE848"/>
  <w15:chartTrackingRefBased/>
  <w15:docId w15:val="{A550B042-89F1-4CC8-9C16-B6BB94B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Sivutuotteiden tuottaja</vt:lpstr>
    </vt:vector>
  </TitlesOfParts>
  <Company>EVIRA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Sivutuotteiden tuottaja</dc:title>
  <dc:subject/>
  <dc:creator>E000162</dc:creator>
  <cp:keywords/>
  <cp:lastModifiedBy>Veera Salakari</cp:lastModifiedBy>
  <cp:revision>2</cp:revision>
  <cp:lastPrinted>2011-11-02T11:16:00Z</cp:lastPrinted>
  <dcterms:created xsi:type="dcterms:W3CDTF">2022-11-30T07:26:00Z</dcterms:created>
  <dcterms:modified xsi:type="dcterms:W3CDTF">2022-11-30T07:26:00Z</dcterms:modified>
</cp:coreProperties>
</file>